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2CE" w:rsidRDefault="00775FE7">
      <w:r>
        <w:rPr>
          <w:noProof/>
          <w:lang w:eastAsia="en-GB"/>
        </w:rPr>
        <w:drawing>
          <wp:inline distT="0" distB="0" distL="0" distR="0">
            <wp:extent cx="3095625" cy="1685925"/>
            <wp:effectExtent l="0" t="0" r="9525" b="9525"/>
            <wp:docPr id="1" name="Picture 1" descr="C:\Users\user\Pictures\Ascot 2015\ok-magazine-logo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Ascot 2015\ok-magazine-logo-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FE7" w:rsidRDefault="00775FE7"/>
    <w:p w:rsidR="00775FE7" w:rsidRDefault="001800B8" w:rsidP="00775FE7">
      <w:pPr>
        <w:jc w:val="center"/>
      </w:pPr>
      <w:r>
        <w:rPr>
          <w:noProof/>
          <w:lang w:eastAsia="en-GB"/>
        </w:rPr>
        <w:drawing>
          <wp:inline distT="0" distB="0" distL="0" distR="0">
            <wp:extent cx="4295775" cy="5400675"/>
            <wp:effectExtent l="0" t="0" r="9525" b="9525"/>
            <wp:docPr id="3" name="Picture 3" descr="C:\Users\user\Pictures\Ascot 2015\OK Magazine Tracy Rose at Royal Ascot with Picasso H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Ascot 2015\OK Magazine Tracy Rose at Royal Ascot with Picasso Ha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540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FE7" w:rsidRPr="00775FE7" w:rsidRDefault="00775FE7" w:rsidP="00775FE7">
      <w:pPr>
        <w:jc w:val="center"/>
        <w:rPr>
          <w:rFonts w:ascii="Arial" w:hAnsi="Arial" w:cs="Arial"/>
          <w:sz w:val="24"/>
          <w:szCs w:val="24"/>
        </w:rPr>
      </w:pPr>
      <w:r w:rsidRPr="00775FE7">
        <w:rPr>
          <w:rFonts w:ascii="Arial" w:hAnsi="Arial" w:cs="Arial"/>
          <w:sz w:val="24"/>
          <w:szCs w:val="24"/>
        </w:rPr>
        <w:t>Tracy Rose at Royal Ascot</w:t>
      </w:r>
      <w:bookmarkStart w:id="0" w:name="_GoBack"/>
      <w:bookmarkEnd w:id="0"/>
      <w:r w:rsidRPr="00775FE7">
        <w:rPr>
          <w:rFonts w:ascii="Arial" w:hAnsi="Arial" w:cs="Arial"/>
          <w:sz w:val="24"/>
          <w:szCs w:val="24"/>
        </w:rPr>
        <w:t>, 1</w:t>
      </w:r>
      <w:r w:rsidR="001800B8">
        <w:rPr>
          <w:rFonts w:ascii="Arial" w:hAnsi="Arial" w:cs="Arial"/>
          <w:sz w:val="24"/>
          <w:szCs w:val="24"/>
        </w:rPr>
        <w:t>8</w:t>
      </w:r>
      <w:r w:rsidRPr="00775FE7">
        <w:rPr>
          <w:rFonts w:ascii="Arial" w:hAnsi="Arial" w:cs="Arial"/>
          <w:sz w:val="24"/>
          <w:szCs w:val="24"/>
          <w:vertAlign w:val="superscript"/>
        </w:rPr>
        <w:t>th</w:t>
      </w:r>
      <w:r w:rsidRPr="00775FE7">
        <w:rPr>
          <w:rFonts w:ascii="Arial" w:hAnsi="Arial" w:cs="Arial"/>
          <w:sz w:val="24"/>
          <w:szCs w:val="24"/>
        </w:rPr>
        <w:t xml:space="preserve"> June 2015, </w:t>
      </w:r>
      <w:r w:rsidR="001800B8">
        <w:rPr>
          <w:rFonts w:ascii="Arial" w:hAnsi="Arial" w:cs="Arial"/>
          <w:sz w:val="24"/>
          <w:szCs w:val="24"/>
        </w:rPr>
        <w:t xml:space="preserve">with Picasso-themed </w:t>
      </w:r>
      <w:r w:rsidRPr="00775FE7">
        <w:rPr>
          <w:rFonts w:ascii="Arial" w:hAnsi="Arial" w:cs="Arial"/>
          <w:sz w:val="24"/>
          <w:szCs w:val="24"/>
        </w:rPr>
        <w:t>hat</w:t>
      </w:r>
    </w:p>
    <w:sectPr w:rsidR="00775FE7" w:rsidRPr="00775FE7" w:rsidSect="00775FE7">
      <w:pgSz w:w="11906" w:h="16838"/>
      <w:pgMar w:top="720" w:right="340" w:bottom="720" w:left="3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FE7"/>
    <w:rsid w:val="001800B8"/>
    <w:rsid w:val="00334DC5"/>
    <w:rsid w:val="00490E12"/>
    <w:rsid w:val="004A07B2"/>
    <w:rsid w:val="0064007E"/>
    <w:rsid w:val="00775FE7"/>
    <w:rsid w:val="00B91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5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F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5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F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</cp:revision>
  <cp:lastPrinted>2015-07-14T09:40:00Z</cp:lastPrinted>
  <dcterms:created xsi:type="dcterms:W3CDTF">2015-07-14T09:37:00Z</dcterms:created>
  <dcterms:modified xsi:type="dcterms:W3CDTF">2015-07-14T09:43:00Z</dcterms:modified>
</cp:coreProperties>
</file>